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3F" w:rsidRDefault="0099643F" w:rsidP="00D32CCB">
      <w:pPr>
        <w:rPr>
          <w:rFonts w:ascii="Times New Roman" w:hAnsi="Times New Roman" w:cs="Times New Roman"/>
          <w:b/>
          <w:sz w:val="24"/>
          <w:szCs w:val="24"/>
        </w:rPr>
      </w:pPr>
    </w:p>
    <w:p w:rsidR="001447B8" w:rsidRPr="00677114" w:rsidRDefault="00606BF5" w:rsidP="00480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1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447B8" w:rsidRPr="00677114">
        <w:rPr>
          <w:rFonts w:ascii="Times New Roman" w:hAnsi="Times New Roman" w:cs="Times New Roman"/>
          <w:b/>
          <w:sz w:val="28"/>
          <w:szCs w:val="28"/>
        </w:rPr>
        <w:t>INVITAŢIE DE PARTICIPARE</w:t>
      </w:r>
    </w:p>
    <w:p w:rsidR="001447B8" w:rsidRPr="00677114" w:rsidRDefault="001447B8" w:rsidP="00480DF5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>: TOŢI OPERATORII ECONOMICI INTERESAŢI</w:t>
      </w:r>
    </w:p>
    <w:p w:rsidR="00606BF5" w:rsidRPr="00480DF5" w:rsidRDefault="00606BF5" w:rsidP="00D32C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7FF" w:rsidRPr="00677114" w:rsidRDefault="00BB47CD" w:rsidP="0067711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</w:t>
      </w:r>
      <w:r w:rsidR="001447B8" w:rsidRPr="00677114">
        <w:rPr>
          <w:rFonts w:ascii="Times New Roman" w:hAnsi="Times New Roman" w:cs="Times New Roman"/>
          <w:sz w:val="28"/>
          <w:szCs w:val="28"/>
        </w:rPr>
        <w:t>raşului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Videle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>,</w:t>
      </w:r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intenţionează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447B8"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achiziţioneze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7D3CE6" w:rsidRPr="00677114">
        <w:rPr>
          <w:rFonts w:ascii="Times New Roman" w:hAnsi="Times New Roman" w:cs="Times New Roman"/>
          <w:sz w:val="28"/>
          <w:szCs w:val="28"/>
        </w:rPr>
        <w:t>direct,</w:t>
      </w:r>
      <w:r w:rsidR="003E6B12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7,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alineatul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(5</w:t>
      </w:r>
      <w:r w:rsidR="00606BF5" w:rsidRPr="00677114">
        <w:rPr>
          <w:rFonts w:ascii="Times New Roman" w:hAnsi="Times New Roman" w:cs="Times New Roman"/>
          <w:sz w:val="28"/>
          <w:szCs w:val="28"/>
        </w:rPr>
        <w:t xml:space="preserve">) </w:t>
      </w:r>
      <w:r w:rsidR="001447B8" w:rsidRPr="00677114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7D3CE6" w:rsidRPr="00677114">
        <w:rPr>
          <w:rFonts w:ascii="Times New Roman" w:hAnsi="Times New Roman" w:cs="Times New Roman"/>
          <w:sz w:val="28"/>
          <w:szCs w:val="28"/>
        </w:rPr>
        <w:t>nr.</w:t>
      </w:r>
      <w:proofErr w:type="gramEnd"/>
      <w:r w:rsidR="007D3CE6" w:rsidRPr="00677114">
        <w:rPr>
          <w:rFonts w:ascii="Times New Roman" w:hAnsi="Times New Roman" w:cs="Times New Roman"/>
          <w:sz w:val="28"/>
          <w:szCs w:val="28"/>
        </w:rPr>
        <w:t xml:space="preserve"> 98/2016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7D3CE6" w:rsidRPr="00677114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CE6" w:rsidRPr="0067711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CE6" w:rsidRPr="00677114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CE6" w:rsidRPr="00677114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EA49E0" w:rsidRPr="0067711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BE48BB" w:rsidRPr="00677114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E48BB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BB" w:rsidRPr="00677114">
        <w:rPr>
          <w:rFonts w:ascii="Times New Roman" w:hAnsi="Times New Roman" w:cs="Times New Roman"/>
          <w:sz w:val="28"/>
          <w:szCs w:val="28"/>
        </w:rPr>
        <w:t>operaţionale</w:t>
      </w:r>
      <w:proofErr w:type="spellEnd"/>
      <w:r w:rsidR="00BE48BB" w:rsidRPr="00677114">
        <w:rPr>
          <w:rFonts w:ascii="Times New Roman" w:hAnsi="Times New Roman" w:cs="Times New Roman"/>
          <w:sz w:val="28"/>
          <w:szCs w:val="28"/>
        </w:rPr>
        <w:t xml:space="preserve"> interne cod PO 26.1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invită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depuneţi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2067FF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BB" w:rsidRPr="00677114">
        <w:rPr>
          <w:rFonts w:ascii="Times New Roman" w:hAnsi="Times New Roman" w:cs="Times New Roman"/>
          <w:sz w:val="28"/>
          <w:szCs w:val="28"/>
        </w:rPr>
        <w:t>furnizare</w:t>
      </w:r>
      <w:proofErr w:type="spellEnd"/>
      <w:r w:rsidR="00BE48BB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BE48BB" w:rsidRPr="00677114">
        <w:rPr>
          <w:rFonts w:ascii="Times New Roman" w:hAnsi="Times New Roman" w:cs="Times New Roman"/>
          <w:b/>
          <w:sz w:val="28"/>
          <w:szCs w:val="28"/>
        </w:rPr>
        <w:t xml:space="preserve">“Gaze </w:t>
      </w:r>
      <w:proofErr w:type="spellStart"/>
      <w:r w:rsidR="00BE48BB" w:rsidRPr="00677114">
        <w:rPr>
          <w:rFonts w:ascii="Times New Roman" w:hAnsi="Times New Roman" w:cs="Times New Roman"/>
          <w:b/>
          <w:sz w:val="28"/>
          <w:szCs w:val="28"/>
        </w:rPr>
        <w:t>naturale</w:t>
      </w:r>
      <w:proofErr w:type="spellEnd"/>
      <w:r w:rsidR="00BE48BB" w:rsidRPr="00677114">
        <w:rPr>
          <w:rFonts w:ascii="Times New Roman" w:hAnsi="Times New Roman" w:cs="Times New Roman"/>
          <w:b/>
          <w:sz w:val="28"/>
          <w:szCs w:val="28"/>
        </w:rPr>
        <w:t>”</w:t>
      </w:r>
      <w:r w:rsidR="002067FF" w:rsidRPr="00677114">
        <w:rPr>
          <w:rFonts w:ascii="Times New Roman" w:hAnsi="Times New Roman" w:cs="Times New Roman"/>
          <w:sz w:val="28"/>
          <w:szCs w:val="28"/>
        </w:rPr>
        <w:t>,</w:t>
      </w:r>
      <w:r w:rsidR="00BE48BB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2067FF" w:rsidRPr="00677114">
        <w:rPr>
          <w:rFonts w:ascii="Times New Roman" w:hAnsi="Times New Roman" w:cs="Times New Roman"/>
          <w:sz w:val="28"/>
          <w:szCs w:val="28"/>
        </w:rPr>
        <w:t xml:space="preserve">Cod CPV: </w:t>
      </w:r>
      <w:r w:rsidR="00BE48BB" w:rsidRPr="00677114">
        <w:rPr>
          <w:rFonts w:ascii="Times New Roman" w:hAnsi="Times New Roman" w:cs="Times New Roman"/>
          <w:sz w:val="28"/>
          <w:szCs w:val="28"/>
        </w:rPr>
        <w:t>09123000-7</w:t>
      </w:r>
    </w:p>
    <w:p w:rsidR="002067FF" w:rsidRPr="00677114" w:rsidRDefault="002067FF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estimat</w:t>
      </w:r>
      <w:r w:rsidR="00BE48BB" w:rsidRPr="00677114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: </w:t>
      </w:r>
      <w:r w:rsidR="00BE48BB" w:rsidRPr="00677114">
        <w:rPr>
          <w:rFonts w:ascii="Times New Roman" w:hAnsi="Times New Roman" w:cs="Times New Roman"/>
          <w:b/>
          <w:sz w:val="28"/>
          <w:szCs w:val="28"/>
        </w:rPr>
        <w:t>151.241,12</w:t>
      </w:r>
      <w:r w:rsidRPr="00677114">
        <w:rPr>
          <w:rFonts w:ascii="Times New Roman" w:hAnsi="Times New Roman" w:cs="Times New Roman"/>
          <w:b/>
          <w:sz w:val="28"/>
          <w:szCs w:val="28"/>
        </w:rPr>
        <w:t xml:space="preserve"> lei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f</w:t>
      </w:r>
      <w:r w:rsidR="00BE48BB" w:rsidRPr="00677114">
        <w:rPr>
          <w:rFonts w:ascii="Times New Roman" w:hAnsi="Times New Roman" w:cs="Times New Roman"/>
          <w:b/>
          <w:sz w:val="28"/>
          <w:szCs w:val="28"/>
        </w:rPr>
        <w:t>ă</w:t>
      </w:r>
      <w:r w:rsidRPr="00677114">
        <w:rPr>
          <w:rFonts w:ascii="Times New Roman" w:hAnsi="Times New Roman" w:cs="Times New Roman"/>
          <w:b/>
          <w:sz w:val="28"/>
          <w:szCs w:val="28"/>
        </w:rPr>
        <w:t>r</w:t>
      </w:r>
      <w:r w:rsidR="00BE48BB" w:rsidRPr="00677114">
        <w:rPr>
          <w:rFonts w:ascii="Times New Roman" w:hAnsi="Times New Roman" w:cs="Times New Roman"/>
          <w:b/>
          <w:sz w:val="28"/>
          <w:szCs w:val="28"/>
        </w:rPr>
        <w:t>ă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TVA</w:t>
      </w:r>
      <w:r w:rsidRPr="00677114">
        <w:rPr>
          <w:rFonts w:ascii="Times New Roman" w:hAnsi="Times New Roman" w:cs="Times New Roman"/>
          <w:sz w:val="28"/>
          <w:szCs w:val="28"/>
        </w:rPr>
        <w:t>.</w:t>
      </w:r>
    </w:p>
    <w:p w:rsidR="002067FF" w:rsidRPr="00677114" w:rsidRDefault="002067FF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Valabilitatea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: 30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limit</w:t>
      </w:r>
      <w:r w:rsidR="00BE48BB" w:rsidRPr="00677114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stabilit</w:t>
      </w:r>
      <w:r w:rsidR="00BE48BB" w:rsidRPr="00677114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.</w:t>
      </w:r>
    </w:p>
    <w:p w:rsidR="00C92BA7" w:rsidRPr="00497D69" w:rsidRDefault="002067FF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7114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="00BE48BB" w:rsidRPr="00677114">
        <w:rPr>
          <w:rFonts w:ascii="Times New Roman" w:hAnsi="Times New Roman" w:cs="Times New Roman"/>
          <w:sz w:val="28"/>
          <w:szCs w:val="28"/>
        </w:rPr>
        <w:t>ş</w:t>
      </w:r>
      <w:r w:rsidRPr="0067711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</w:t>
      </w:r>
      <w:r w:rsidR="00BE48BB" w:rsidRPr="00677114">
        <w:rPr>
          <w:rFonts w:ascii="Times New Roman" w:hAnsi="Times New Roman" w:cs="Times New Roman"/>
          <w:sz w:val="28"/>
          <w:szCs w:val="28"/>
        </w:rPr>
        <w:t>â</w:t>
      </w:r>
      <w:r w:rsidRPr="00677114">
        <w:rPr>
          <w:rFonts w:ascii="Times New Roman" w:hAnsi="Times New Roman" w:cs="Times New Roman"/>
          <w:sz w:val="28"/>
          <w:szCs w:val="28"/>
        </w:rPr>
        <w:t>n</w:t>
      </w:r>
      <w:r w:rsidR="00BE48BB" w:rsidRPr="00677114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care se pot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: </w:t>
      </w:r>
      <w:r w:rsidR="00497D69" w:rsidRPr="00497D69">
        <w:rPr>
          <w:rFonts w:ascii="Times New Roman" w:hAnsi="Times New Roman" w:cs="Times New Roman"/>
          <w:sz w:val="28"/>
          <w:szCs w:val="28"/>
        </w:rPr>
        <w:t>1</w:t>
      </w:r>
      <w:r w:rsidR="00735DCD" w:rsidRPr="00497D69">
        <w:rPr>
          <w:rFonts w:ascii="Times New Roman" w:hAnsi="Times New Roman" w:cs="Times New Roman"/>
          <w:b/>
          <w:sz w:val="28"/>
          <w:szCs w:val="28"/>
        </w:rPr>
        <w:t>2.0</w:t>
      </w:r>
      <w:r w:rsidR="00497D69" w:rsidRPr="00497D69">
        <w:rPr>
          <w:rFonts w:ascii="Times New Roman" w:hAnsi="Times New Roman" w:cs="Times New Roman"/>
          <w:b/>
          <w:sz w:val="28"/>
          <w:szCs w:val="28"/>
        </w:rPr>
        <w:t>2</w:t>
      </w:r>
      <w:r w:rsidR="00735DCD" w:rsidRPr="00497D69">
        <w:rPr>
          <w:rFonts w:ascii="Times New Roman" w:hAnsi="Times New Roman" w:cs="Times New Roman"/>
          <w:b/>
          <w:sz w:val="28"/>
          <w:szCs w:val="28"/>
        </w:rPr>
        <w:t>.202</w:t>
      </w:r>
      <w:r w:rsidR="00497D69" w:rsidRPr="00497D69">
        <w:rPr>
          <w:rFonts w:ascii="Times New Roman" w:hAnsi="Times New Roman" w:cs="Times New Roman"/>
          <w:b/>
          <w:sz w:val="28"/>
          <w:szCs w:val="28"/>
        </w:rPr>
        <w:t>5</w:t>
      </w:r>
      <w:r w:rsidRPr="00497D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7D69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49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DCD" w:rsidRPr="00497D69">
        <w:rPr>
          <w:rFonts w:ascii="Times New Roman" w:hAnsi="Times New Roman" w:cs="Times New Roman"/>
          <w:b/>
          <w:sz w:val="28"/>
          <w:szCs w:val="28"/>
        </w:rPr>
        <w:t>13:00</w:t>
      </w:r>
    </w:p>
    <w:p w:rsidR="002067FF" w:rsidRPr="00677114" w:rsidRDefault="002067FF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67FF" w:rsidRPr="00677114" w:rsidRDefault="002067FF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Condi</w:t>
      </w:r>
      <w:r w:rsidR="00BE48BB" w:rsidRPr="00677114">
        <w:rPr>
          <w:rFonts w:ascii="Times New Roman" w:hAnsi="Times New Roman" w:cs="Times New Roman"/>
          <w:b/>
          <w:sz w:val="28"/>
          <w:szCs w:val="28"/>
        </w:rPr>
        <w:t>ţ</w:t>
      </w:r>
      <w:r w:rsidRPr="00677114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referitoare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gramStart"/>
      <w:r w:rsidRPr="00677114">
        <w:rPr>
          <w:rFonts w:ascii="Times New Roman" w:hAnsi="Times New Roman" w:cs="Times New Roman"/>
          <w:b/>
          <w:sz w:val="28"/>
          <w:szCs w:val="28"/>
        </w:rPr>
        <w:t>contract :</w:t>
      </w:r>
      <w:proofErr w:type="gramEnd"/>
    </w:p>
    <w:p w:rsidR="006F1443" w:rsidRPr="00677114" w:rsidRDefault="006F1443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Perioada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contractuală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>: 01.03.2025 – 28.02.2026</w:t>
      </w:r>
    </w:p>
    <w:p w:rsidR="006F1443" w:rsidRPr="00677114" w:rsidRDefault="006F1443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Cantitatea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gaze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naturale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livrată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190</w:t>
      </w:r>
      <w:proofErr w:type="gramStart"/>
      <w:r w:rsidRPr="00677114">
        <w:rPr>
          <w:rFonts w:ascii="Times New Roman" w:hAnsi="Times New Roman" w:cs="Times New Roman"/>
          <w:sz w:val="28"/>
          <w:szCs w:val="28"/>
        </w:rPr>
        <w:t>,48</w:t>
      </w:r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MWh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.</w:t>
      </w:r>
    </w:p>
    <w:p w:rsidR="006F1443" w:rsidRPr="00677114" w:rsidRDefault="006F1443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Cantitatea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gaze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naturale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consumată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711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determinată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lunar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citirea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echipamentului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măsurare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consum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.</w:t>
      </w:r>
    </w:p>
    <w:p w:rsidR="002067FF" w:rsidRPr="00677114" w:rsidRDefault="002067FF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5DCD" w:rsidRPr="00677114" w:rsidRDefault="00735DCD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redactate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limba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română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cuprinde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următoarele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documente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>: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71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97D69">
        <w:rPr>
          <w:rFonts w:ascii="Times New Roman" w:hAnsi="Times New Roman" w:cs="Times New Roman"/>
          <w:sz w:val="28"/>
          <w:szCs w:val="28"/>
        </w:rPr>
        <w:t>Scrisoare</w:t>
      </w:r>
      <w:proofErr w:type="spellEnd"/>
      <w:r w:rsidR="00497D6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497D69">
        <w:rPr>
          <w:rFonts w:ascii="Times New Roman" w:hAnsi="Times New Roman" w:cs="Times New Roman"/>
          <w:sz w:val="28"/>
          <w:szCs w:val="28"/>
        </w:rPr>
        <w:t>înaintare</w:t>
      </w:r>
      <w:proofErr w:type="spellEnd"/>
      <w:r w:rsidR="00497D6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77114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1</w:t>
      </w:r>
      <w:r w:rsidR="00497D69">
        <w:rPr>
          <w:rFonts w:ascii="Times New Roman" w:hAnsi="Times New Roman" w:cs="Times New Roman"/>
          <w:sz w:val="28"/>
          <w:szCs w:val="28"/>
        </w:rPr>
        <w:t>)</w:t>
      </w:r>
      <w:r w:rsidRPr="0067711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711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furnizare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MWh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B33">
        <w:rPr>
          <w:rFonts w:ascii="Times New Roman" w:hAnsi="Times New Roman" w:cs="Times New Roman"/>
          <w:sz w:val="28"/>
          <w:szCs w:val="28"/>
        </w:rPr>
        <w:t>TVA(</w:t>
      </w:r>
      <w:proofErr w:type="gramEnd"/>
      <w:r w:rsidR="00375B33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celelalte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componente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preţului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final cum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tarif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de transport,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tarif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75B33">
        <w:rPr>
          <w:rFonts w:ascii="Times New Roman" w:hAnsi="Times New Roman" w:cs="Times New Roman"/>
          <w:sz w:val="28"/>
          <w:szCs w:val="28"/>
        </w:rPr>
        <w:t>distribuţie</w:t>
      </w:r>
      <w:proofErr w:type="spellEnd"/>
      <w:r w:rsidR="00375B33">
        <w:rPr>
          <w:rFonts w:ascii="Times New Roman" w:hAnsi="Times New Roman" w:cs="Times New Roman"/>
          <w:sz w:val="28"/>
          <w:szCs w:val="28"/>
        </w:rPr>
        <w:t xml:space="preserve"> etc.) 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711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calificare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: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7114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1-</w:t>
      </w:r>
      <w:r w:rsidR="004210F6">
        <w:rPr>
          <w:rFonts w:ascii="Times New Roman" w:hAnsi="Times New Roman" w:cs="Times New Roman"/>
          <w:sz w:val="28"/>
          <w:szCs w:val="28"/>
        </w:rPr>
        <w:t>5</w:t>
      </w:r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completate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ştampilate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original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;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7114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constatator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forma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extinsă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ONRC cu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data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proofErr w:type="gramStart"/>
      <w:r w:rsidRPr="00677114">
        <w:rPr>
          <w:rFonts w:ascii="Times New Roman" w:hAnsi="Times New Roman" w:cs="Times New Roman"/>
          <w:sz w:val="28"/>
          <w:szCs w:val="28"/>
        </w:rPr>
        <w:t>,  din</w:t>
      </w:r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rezulte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furnizeze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produsele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(cod CAEN 3540).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proofErr w:type="gramStart"/>
      <w:r w:rsidRPr="00677114"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conform cu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”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71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“conform cu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”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licenţa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furnizare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gaze natural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emisă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ANRE conform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A.N.R.DE. </w:t>
      </w:r>
      <w:proofErr w:type="gramStart"/>
      <w:r w:rsidRPr="00677114">
        <w:rPr>
          <w:rFonts w:ascii="Times New Roman" w:hAnsi="Times New Roman" w:cs="Times New Roman"/>
          <w:sz w:val="28"/>
          <w:szCs w:val="28"/>
        </w:rPr>
        <w:t>nr</w:t>
      </w:r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. 34/2013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autorizaţiilor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înfiinţare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licenţelor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gazelor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naturale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valabilă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nr.123/2012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gazelor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naturale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valabila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momentul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prezentarii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documentului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valabilitatea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licenţei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emise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ANRE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expiră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timpul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derulării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furnizorul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3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lucrătoare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lastRenderedPageBreak/>
        <w:t>expirarea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noii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licenţe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furnizare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cr/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Criteriul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adjudecare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7114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preţul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cel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scăzut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cărui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declarată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câştigătoare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posta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catalogul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electronic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SICAP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www.e-licitatie.ro,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24 ore de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comunicării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achiziţia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poată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finalizată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online,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proofErr w:type="gramStart"/>
      <w:r w:rsidRPr="00677114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operaţionale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interne, cod PO 26.01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>: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operator economic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clar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complet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ambiguități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repede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posibil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clarificare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depășească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regulă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economic.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solicitările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înregistrate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cu 48 de ore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proofErr w:type="gramStart"/>
      <w:r w:rsidRPr="00677114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obligată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răspundă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Răspunsurile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solicitările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anunţ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erată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www.primariavidele.ro”.  </w:t>
      </w:r>
    </w:p>
    <w:p w:rsidR="00735DCD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114">
        <w:rPr>
          <w:rFonts w:ascii="Times New Roman" w:hAnsi="Times New Roman" w:cs="Times New Roman"/>
          <w:sz w:val="28"/>
          <w:szCs w:val="28"/>
        </w:rPr>
        <w:t>email :</w:t>
      </w:r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 primariavidele@yahoo.com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închis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.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77114" w:rsidRPr="00677114" w:rsidRDefault="00677114" w:rsidP="0067711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trimise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adresa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email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sus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menţionată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documentele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semnate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semnătură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2D0">
        <w:rPr>
          <w:rFonts w:ascii="Times New Roman" w:eastAsia="Times New Roman" w:hAnsi="Times New Roman" w:cs="Times New Roman"/>
          <w:sz w:val="28"/>
          <w:szCs w:val="28"/>
        </w:rPr>
        <w:t xml:space="preserve">electronica </w:t>
      </w:r>
      <w:proofErr w:type="spellStart"/>
      <w:r w:rsidR="003E02D0">
        <w:rPr>
          <w:rFonts w:ascii="Times New Roman" w:eastAsia="Times New Roman" w:hAnsi="Times New Roman" w:cs="Times New Roman"/>
          <w:sz w:val="28"/>
          <w:szCs w:val="28"/>
        </w:rPr>
        <w:t>extinsă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ofertantului</w:t>
      </w:r>
      <w:proofErr w:type="spellEnd"/>
      <w:r w:rsid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7D6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semnate</w:t>
      </w:r>
      <w:proofErr w:type="spellEnd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 xml:space="preserve"> original de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ofertantului</w:t>
      </w:r>
      <w:proofErr w:type="spellEnd"/>
      <w:r w:rsid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depuse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până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termenul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limită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depunere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7D69">
        <w:rPr>
          <w:rFonts w:ascii="Times New Roman" w:eastAsia="Times New Roman" w:hAnsi="Times New Roman" w:cs="Times New Roman"/>
          <w:sz w:val="28"/>
          <w:szCs w:val="28"/>
        </w:rPr>
        <w:t>2.0</w:t>
      </w:r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7D6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7D69">
        <w:rPr>
          <w:rFonts w:ascii="Times New Roman" w:eastAsia="Times New Roman" w:hAnsi="Times New Roman" w:cs="Times New Roman"/>
          <w:sz w:val="28"/>
          <w:szCs w:val="28"/>
        </w:rPr>
        <w:t>ora</w:t>
      </w:r>
      <w:proofErr w:type="spellEnd"/>
      <w:r w:rsidRP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7D69">
        <w:rPr>
          <w:rFonts w:ascii="Times New Roman" w:eastAsia="Times New Roman" w:hAnsi="Times New Roman" w:cs="Times New Roman"/>
          <w:sz w:val="28"/>
          <w:szCs w:val="28"/>
        </w:rPr>
        <w:t xml:space="preserve">13.00 </w:t>
      </w:r>
      <w:r w:rsidRPr="006771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77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depuse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o </w:t>
      </w:r>
      <w:proofErr w:type="spellStart"/>
      <w:proofErr w:type="gramStart"/>
      <w:r w:rsidRPr="00677114">
        <w:rPr>
          <w:rFonts w:ascii="Times New Roman" w:eastAsia="Times New Roman" w:hAnsi="Times New Roman" w:cs="Times New Roman"/>
          <w:sz w:val="28"/>
          <w:szCs w:val="28"/>
        </w:rPr>
        <w:t>altă</w:t>
      </w:r>
      <w:proofErr w:type="spellEnd"/>
      <w:proofErr w:type="gram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email,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depuse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expirarea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termenului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depunere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luate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considerare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evaluare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care nu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conţin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formularele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semnate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semnatură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electronică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extinsă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proofErr w:type="gramStart"/>
      <w:r w:rsidRPr="00677114">
        <w:rPr>
          <w:rFonts w:ascii="Times New Roman" w:eastAsia="Times New Roman" w:hAnsi="Times New Roman" w:cs="Times New Roman"/>
          <w:sz w:val="28"/>
          <w:szCs w:val="28"/>
        </w:rPr>
        <w:t>ofertantului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proofErr w:type="gram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respinse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inacceptabile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114" w:rsidRPr="00677114" w:rsidRDefault="00677114" w:rsidP="0067711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677114" w:rsidRPr="00677114" w:rsidRDefault="00677114" w:rsidP="0067711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trimise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sediul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autorităţii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contractante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plic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închis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77114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proofErr w:type="gram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documentele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semnate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original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ofertantului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114" w:rsidRPr="00677114" w:rsidRDefault="00677114" w:rsidP="0067711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677114" w:rsidRPr="00677114" w:rsidRDefault="00677114" w:rsidP="00677114">
      <w:pPr>
        <w:pStyle w:val="NoSpacing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Plata se </w:t>
      </w:r>
      <w:proofErr w:type="spellStart"/>
      <w:proofErr w:type="gramStart"/>
      <w:r w:rsidRPr="00677114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face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termen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30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emiterea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facturii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fiscale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într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-un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cont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IBAN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deschis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Trezorerie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5DCD" w:rsidRDefault="00735DCD" w:rsidP="00735DCD">
      <w:pPr>
        <w:pStyle w:val="NoSpacing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735DCD" w:rsidRPr="00232268" w:rsidRDefault="00735DCD" w:rsidP="00735D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735DCD" w:rsidRDefault="00735DCD" w:rsidP="00735D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5DCD" w:rsidRPr="001A511E" w:rsidRDefault="00735DCD" w:rsidP="00735DCD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5DCD" w:rsidRDefault="00735DCD" w:rsidP="00735D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DCD" w:rsidRDefault="00735DCD" w:rsidP="00735D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60FB" w:rsidRPr="002067FF" w:rsidRDefault="001447B8" w:rsidP="00480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ab/>
      </w: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47B8" w:rsidRPr="002067FF" w:rsidRDefault="001447B8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>.</w:t>
      </w:r>
    </w:p>
    <w:p w:rsidR="002067FF" w:rsidRPr="002067FF" w:rsidRDefault="002067FF" w:rsidP="00480D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67FF" w:rsidRDefault="002067FF" w:rsidP="00C92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7FF" w:rsidRPr="00480DF5" w:rsidRDefault="002067FF" w:rsidP="00480D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067FF" w:rsidRPr="00480DF5" w:rsidSect="0099643F">
      <w:pgSz w:w="12240" w:h="15840"/>
      <w:pgMar w:top="45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BBA"/>
    <w:multiLevelType w:val="hybridMultilevel"/>
    <w:tmpl w:val="4DE6EE82"/>
    <w:lvl w:ilvl="0" w:tplc="53EE4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055470"/>
    <w:multiLevelType w:val="hybridMultilevel"/>
    <w:tmpl w:val="6152E792"/>
    <w:lvl w:ilvl="0" w:tplc="063EEBA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B8"/>
    <w:rsid w:val="000653C3"/>
    <w:rsid w:val="00081CC1"/>
    <w:rsid w:val="00090463"/>
    <w:rsid w:val="00130928"/>
    <w:rsid w:val="001447B8"/>
    <w:rsid w:val="001634C1"/>
    <w:rsid w:val="001C76EA"/>
    <w:rsid w:val="001F08B3"/>
    <w:rsid w:val="001F67B4"/>
    <w:rsid w:val="002067FF"/>
    <w:rsid w:val="00227755"/>
    <w:rsid w:val="002D474C"/>
    <w:rsid w:val="00334E7D"/>
    <w:rsid w:val="00344B89"/>
    <w:rsid w:val="00352ADB"/>
    <w:rsid w:val="003607A9"/>
    <w:rsid w:val="00375B33"/>
    <w:rsid w:val="00382CFD"/>
    <w:rsid w:val="003E02D0"/>
    <w:rsid w:val="003E06AB"/>
    <w:rsid w:val="003E6B12"/>
    <w:rsid w:val="004210F6"/>
    <w:rsid w:val="00480DF5"/>
    <w:rsid w:val="0048113D"/>
    <w:rsid w:val="00494340"/>
    <w:rsid w:val="00497D69"/>
    <w:rsid w:val="004B3281"/>
    <w:rsid w:val="004B52C9"/>
    <w:rsid w:val="004D7058"/>
    <w:rsid w:val="005B12F8"/>
    <w:rsid w:val="005B474B"/>
    <w:rsid w:val="00606BF5"/>
    <w:rsid w:val="00634A50"/>
    <w:rsid w:val="00664E74"/>
    <w:rsid w:val="00677114"/>
    <w:rsid w:val="0068198F"/>
    <w:rsid w:val="006A10B8"/>
    <w:rsid w:val="006A1CE5"/>
    <w:rsid w:val="006C220F"/>
    <w:rsid w:val="006F1443"/>
    <w:rsid w:val="007169B9"/>
    <w:rsid w:val="00735DCD"/>
    <w:rsid w:val="007D3CE6"/>
    <w:rsid w:val="00803534"/>
    <w:rsid w:val="0086307D"/>
    <w:rsid w:val="008902FD"/>
    <w:rsid w:val="008A60FB"/>
    <w:rsid w:val="0096184A"/>
    <w:rsid w:val="0099643F"/>
    <w:rsid w:val="009C5255"/>
    <w:rsid w:val="009F4CDE"/>
    <w:rsid w:val="00A81AEE"/>
    <w:rsid w:val="00AE44EC"/>
    <w:rsid w:val="00B764F4"/>
    <w:rsid w:val="00BA162C"/>
    <w:rsid w:val="00BB47CD"/>
    <w:rsid w:val="00BE48BB"/>
    <w:rsid w:val="00C4650A"/>
    <w:rsid w:val="00C67065"/>
    <w:rsid w:val="00C70EC8"/>
    <w:rsid w:val="00C736EA"/>
    <w:rsid w:val="00C747B3"/>
    <w:rsid w:val="00C92BA7"/>
    <w:rsid w:val="00CC1F37"/>
    <w:rsid w:val="00D0590D"/>
    <w:rsid w:val="00D32CCB"/>
    <w:rsid w:val="00D34D54"/>
    <w:rsid w:val="00E639F4"/>
    <w:rsid w:val="00E9629C"/>
    <w:rsid w:val="00EA49E0"/>
    <w:rsid w:val="00EC1AA8"/>
    <w:rsid w:val="00F56BC7"/>
    <w:rsid w:val="00F77897"/>
    <w:rsid w:val="00F97FFE"/>
    <w:rsid w:val="00FA18B1"/>
    <w:rsid w:val="00FA623F"/>
    <w:rsid w:val="00FB081A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47B8"/>
    <w:pPr>
      <w:spacing w:after="0" w:line="240" w:lineRule="auto"/>
    </w:pPr>
  </w:style>
  <w:style w:type="table" w:styleId="TableGrid">
    <w:name w:val="Table Grid"/>
    <w:basedOn w:val="TableNormal"/>
    <w:uiPriority w:val="59"/>
    <w:rsid w:val="0014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rsid w:val="00606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47B8"/>
    <w:pPr>
      <w:spacing w:after="0" w:line="240" w:lineRule="auto"/>
    </w:pPr>
  </w:style>
  <w:style w:type="table" w:styleId="TableGrid">
    <w:name w:val="Table Grid"/>
    <w:basedOn w:val="TableNormal"/>
    <w:uiPriority w:val="59"/>
    <w:rsid w:val="0014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rsid w:val="0060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primarie-Livia</dc:creator>
  <cp:lastModifiedBy>Utilizator</cp:lastModifiedBy>
  <cp:revision>30</cp:revision>
  <dcterms:created xsi:type="dcterms:W3CDTF">2020-03-25T11:16:00Z</dcterms:created>
  <dcterms:modified xsi:type="dcterms:W3CDTF">2025-02-03T12:47:00Z</dcterms:modified>
</cp:coreProperties>
</file>